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038"/>
      </w:tblGrid>
      <w:tr w:rsidR="00F60223" w:rsidTr="00F60223">
        <w:tc>
          <w:tcPr>
            <w:tcW w:w="10314" w:type="dxa"/>
          </w:tcPr>
          <w:p w:rsidR="00F60223" w:rsidRDefault="00F60223" w:rsidP="00F6022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5038" w:type="dxa"/>
          </w:tcPr>
          <w:p w:rsidR="00F60223" w:rsidRDefault="00F60223" w:rsidP="00F60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F60223" w:rsidRDefault="00F60223" w:rsidP="00F60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МАОУ «Баженовская СОШ № 96»</w:t>
            </w:r>
          </w:p>
          <w:p w:rsidR="00F60223" w:rsidRDefault="00F60223" w:rsidP="00F60223">
            <w:pPr>
              <w:rPr>
                <w:rFonts w:ascii="Times New Roman" w:hAnsi="Times New Roman" w:cs="Times New Roman"/>
                <w:sz w:val="24"/>
              </w:rPr>
            </w:pPr>
          </w:p>
          <w:p w:rsidR="00F60223" w:rsidRDefault="00F60223" w:rsidP="00F602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_____________________В.В. Глушкова</w:t>
            </w:r>
          </w:p>
          <w:p w:rsidR="00F60223" w:rsidRDefault="00F60223" w:rsidP="00F60223">
            <w:pPr>
              <w:rPr>
                <w:rFonts w:ascii="Times New Roman" w:hAnsi="Times New Roman" w:cs="Times New Roman"/>
                <w:sz w:val="24"/>
              </w:rPr>
            </w:pPr>
          </w:p>
          <w:p w:rsidR="00F60223" w:rsidRDefault="0040117F" w:rsidP="00F73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1/191</w:t>
            </w:r>
            <w:r w:rsidR="00F60223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F73AD9">
              <w:rPr>
                <w:rFonts w:ascii="Times New Roman" w:hAnsi="Times New Roman" w:cs="Times New Roman"/>
                <w:sz w:val="24"/>
              </w:rPr>
              <w:t>03</w:t>
            </w:r>
            <w:r w:rsidR="00F60223">
              <w:rPr>
                <w:rFonts w:ascii="Times New Roman" w:hAnsi="Times New Roman" w:cs="Times New Roman"/>
                <w:sz w:val="24"/>
              </w:rPr>
              <w:t>.</w:t>
            </w:r>
            <w:r w:rsidR="00F73AD9">
              <w:rPr>
                <w:rFonts w:ascii="Times New Roman" w:hAnsi="Times New Roman" w:cs="Times New Roman"/>
                <w:sz w:val="24"/>
              </w:rPr>
              <w:t>1</w:t>
            </w:r>
            <w:r w:rsidR="00F60223">
              <w:rPr>
                <w:rFonts w:ascii="Times New Roman" w:hAnsi="Times New Roman" w:cs="Times New Roman"/>
                <w:sz w:val="24"/>
              </w:rPr>
              <w:t>0.201</w:t>
            </w:r>
            <w:r w:rsidR="00F73AD9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F60223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3D7FC0" w:rsidRDefault="003D7FC0" w:rsidP="00F602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3543" w:rsidRDefault="000D3543" w:rsidP="00F60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мероприятий</w:t>
      </w:r>
      <w:r w:rsidR="00040810">
        <w:rPr>
          <w:rFonts w:ascii="Times New Roman" w:hAnsi="Times New Roman" w:cs="Times New Roman"/>
          <w:b/>
          <w:sz w:val="24"/>
        </w:rPr>
        <w:t xml:space="preserve"> по улучшению качества деятельности образовательной организации</w:t>
      </w:r>
    </w:p>
    <w:p w:rsidR="00040810" w:rsidRDefault="00040810" w:rsidP="00F60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0810" w:rsidRDefault="00040810" w:rsidP="00F60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МАОУ «Баженовская СОШ № 96»</w:t>
      </w:r>
    </w:p>
    <w:p w:rsidR="00040810" w:rsidRDefault="00040810" w:rsidP="00F60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565"/>
        <w:gridCol w:w="2475"/>
        <w:gridCol w:w="1897"/>
        <w:gridCol w:w="1727"/>
        <w:gridCol w:w="1818"/>
        <w:gridCol w:w="2265"/>
        <w:gridCol w:w="2054"/>
      </w:tblGrid>
      <w:tr w:rsidR="004B6A88" w:rsidRPr="00484C2A" w:rsidTr="004B6A88">
        <w:trPr>
          <w:tblHeader/>
        </w:trPr>
        <w:tc>
          <w:tcPr>
            <w:tcW w:w="637" w:type="dxa"/>
          </w:tcPr>
          <w:p w:rsidR="004B6A88" w:rsidRPr="00484C2A" w:rsidRDefault="004B6A88" w:rsidP="00F6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C2A">
              <w:rPr>
                <w:rFonts w:ascii="Times New Roman" w:hAnsi="Times New Roman" w:cs="Times New Roman"/>
                <w:b/>
                <w:sz w:val="24"/>
              </w:rPr>
              <w:t>№ пп</w:t>
            </w:r>
          </w:p>
        </w:tc>
        <w:tc>
          <w:tcPr>
            <w:tcW w:w="2485" w:type="dxa"/>
          </w:tcPr>
          <w:p w:rsidR="004B6A88" w:rsidRPr="00484C2A" w:rsidRDefault="004B6A88" w:rsidP="00F6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Недостатки, выя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ленные в ходе нез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висимой оценки к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чества условий ок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зания услуг</w:t>
            </w:r>
          </w:p>
        </w:tc>
        <w:tc>
          <w:tcPr>
            <w:tcW w:w="2754" w:type="dxa"/>
          </w:tcPr>
          <w:p w:rsidR="004B6A88" w:rsidRPr="00484C2A" w:rsidRDefault="004B6A88" w:rsidP="00F6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C2A">
              <w:rPr>
                <w:rFonts w:ascii="Times New Roman" w:hAnsi="Times New Roman" w:cs="Times New Roman"/>
                <w:b/>
                <w:sz w:val="24"/>
              </w:rPr>
              <w:t>Наименование м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роприятия</w:t>
            </w:r>
          </w:p>
        </w:tc>
        <w:tc>
          <w:tcPr>
            <w:tcW w:w="1804" w:type="dxa"/>
          </w:tcPr>
          <w:p w:rsidR="004B6A88" w:rsidRPr="00484C2A" w:rsidRDefault="004B6A88" w:rsidP="00F6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C2A">
              <w:rPr>
                <w:rFonts w:ascii="Times New Roman" w:hAnsi="Times New Roman" w:cs="Times New Roman"/>
                <w:b/>
                <w:sz w:val="24"/>
              </w:rPr>
              <w:t>Основание включения в план (резул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тат НОКО)</w:t>
            </w:r>
          </w:p>
        </w:tc>
        <w:tc>
          <w:tcPr>
            <w:tcW w:w="1565" w:type="dxa"/>
          </w:tcPr>
          <w:p w:rsidR="004B6A88" w:rsidRPr="00484C2A" w:rsidRDefault="004B6A88" w:rsidP="00F6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C2A">
              <w:rPr>
                <w:rFonts w:ascii="Times New Roman" w:hAnsi="Times New Roman" w:cs="Times New Roman"/>
                <w:b/>
                <w:sz w:val="24"/>
              </w:rPr>
              <w:t>Срок реал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зации</w:t>
            </w:r>
          </w:p>
        </w:tc>
        <w:tc>
          <w:tcPr>
            <w:tcW w:w="1919" w:type="dxa"/>
          </w:tcPr>
          <w:p w:rsidR="004B6A88" w:rsidRPr="00484C2A" w:rsidRDefault="004B6A88" w:rsidP="00F6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C2A">
              <w:rPr>
                <w:rFonts w:ascii="Times New Roman" w:hAnsi="Times New Roman" w:cs="Times New Roman"/>
                <w:b/>
                <w:sz w:val="24"/>
              </w:rPr>
              <w:t>Ответстве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</w:tc>
        <w:tc>
          <w:tcPr>
            <w:tcW w:w="2057" w:type="dxa"/>
          </w:tcPr>
          <w:p w:rsidR="004B6A88" w:rsidRPr="00484C2A" w:rsidRDefault="004B6A88" w:rsidP="00F6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C2A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905" w:type="dxa"/>
          </w:tcPr>
          <w:p w:rsidR="004B6A88" w:rsidRPr="00484C2A" w:rsidRDefault="004B6A88" w:rsidP="00F6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C2A">
              <w:rPr>
                <w:rFonts w:ascii="Times New Roman" w:hAnsi="Times New Roman" w:cs="Times New Roman"/>
                <w:b/>
                <w:sz w:val="24"/>
              </w:rPr>
              <w:t>Показатели, х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рактеризующие результат в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полнения мер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484C2A">
              <w:rPr>
                <w:rFonts w:ascii="Times New Roman" w:hAnsi="Times New Roman" w:cs="Times New Roman"/>
                <w:b/>
                <w:sz w:val="24"/>
              </w:rPr>
              <w:t>приятия</w:t>
            </w:r>
          </w:p>
        </w:tc>
      </w:tr>
      <w:tr w:rsidR="004B6A88" w:rsidTr="00EE2CD4">
        <w:tc>
          <w:tcPr>
            <w:tcW w:w="15126" w:type="dxa"/>
            <w:gridSpan w:val="8"/>
          </w:tcPr>
          <w:p w:rsidR="004B6A88" w:rsidRPr="00484C2A" w:rsidRDefault="004B6A88" w:rsidP="00F6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Информационная открытость (доступность) деятельности образовательной организации</w:t>
            </w:r>
          </w:p>
        </w:tc>
      </w:tr>
      <w:tr w:rsidR="00F01E27" w:rsidTr="004B6A88">
        <w:tc>
          <w:tcPr>
            <w:tcW w:w="637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485" w:type="dxa"/>
          </w:tcPr>
          <w:p w:rsidR="00F01E27" w:rsidRDefault="00F01E27" w:rsidP="00F01E2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C71438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шение качества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держания         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формации, актуализ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информации  на сайте школы, отраж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ющей деятельность школы:</w:t>
            </w:r>
          </w:p>
          <w:p w:rsidR="00F01E27" w:rsidRDefault="00F01E27" w:rsidP="00F01E2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предоставление полной информации об учреждении,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 документов об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                        (свидетельство о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ударственной аккр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дитации,  коллекти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ный договор, отчет о результатах самоо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следования,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 промежуточной аттестации),</w:t>
            </w:r>
          </w:p>
          <w:p w:rsidR="00F01E27" w:rsidRDefault="00F01E27" w:rsidP="00F01E2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порядке предоста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услуг:</w:t>
            </w:r>
          </w:p>
          <w:p w:rsidR="00F01E27" w:rsidRDefault="00F01E27" w:rsidP="00F01E2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через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 стенды ;</w:t>
            </w:r>
          </w:p>
          <w:p w:rsidR="00F01E27" w:rsidRDefault="00F01E27" w:rsidP="00F01E2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индивидуальном информировании;</w:t>
            </w:r>
          </w:p>
          <w:p w:rsidR="00F01E27" w:rsidRDefault="00F01E27" w:rsidP="00F01E2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мации в разделе «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разование» копии адаптированных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грамм; о реализуемых образовательных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граммах основного общего образования;</w:t>
            </w:r>
          </w:p>
          <w:p w:rsidR="00F01E27" w:rsidRPr="00161D02" w:rsidRDefault="00F01E27" w:rsidP="00F01E27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мации «Вакантные места для приёма  учащихся (перевода)»</w:t>
            </w:r>
          </w:p>
        </w:tc>
        <w:tc>
          <w:tcPr>
            <w:tcW w:w="275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Повышение качества содержания инфо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мации, актуализация информации на сайте учреждения</w:t>
            </w:r>
          </w:p>
        </w:tc>
        <w:tc>
          <w:tcPr>
            <w:tcW w:w="180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ная открытость (наполнение сайта учрежд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ния)</w:t>
            </w:r>
          </w:p>
        </w:tc>
        <w:tc>
          <w:tcPr>
            <w:tcW w:w="1565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19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Кузнецова, зам. директора по УВР</w:t>
            </w:r>
          </w:p>
        </w:tc>
        <w:tc>
          <w:tcPr>
            <w:tcW w:w="2057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Наглядная, сист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матизированная и структурированная информация,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мещённая на сайте</w:t>
            </w:r>
          </w:p>
        </w:tc>
        <w:tc>
          <w:tcPr>
            <w:tcW w:w="1905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акт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альной и сво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временной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формации</w:t>
            </w:r>
          </w:p>
        </w:tc>
      </w:tr>
      <w:tr w:rsidR="00F01E27" w:rsidTr="004B6A88">
        <w:tc>
          <w:tcPr>
            <w:tcW w:w="637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</w:t>
            </w:r>
          </w:p>
        </w:tc>
        <w:tc>
          <w:tcPr>
            <w:tcW w:w="2485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 w:rsidRPr="00C71438">
              <w:rPr>
                <w:rFonts w:ascii="Times New Roman" w:hAnsi="Times New Roman"/>
                <w:sz w:val="24"/>
                <w:szCs w:val="24"/>
              </w:rPr>
              <w:t>Обеспечить создание персональных страниц педагогов</w:t>
            </w:r>
          </w:p>
        </w:tc>
        <w:tc>
          <w:tcPr>
            <w:tcW w:w="275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испол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зования Регламента работы с обращени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ми граждан, в т.ч. 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рез сайт, электро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ную почту, офиц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альный телефон. Своевременность и оперативность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новления информ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 на официальном сайте, вывесках и стендах. Полнота представленных 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териалов в соотве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ствии с требованиями законодательства и запросами родителей (законных представ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телей) учащихся. Контроль оперативности и эффективности обратной связи.</w:t>
            </w:r>
          </w:p>
        </w:tc>
        <w:tc>
          <w:tcPr>
            <w:tcW w:w="180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Доступность и достаточность информации об организации</w:t>
            </w:r>
          </w:p>
        </w:tc>
        <w:tc>
          <w:tcPr>
            <w:tcW w:w="1565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Кузнецова, зам. директора по УВР</w:t>
            </w:r>
          </w:p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Корякова С.В., зам. директора по ВР</w:t>
            </w:r>
          </w:p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Санина Е.П., учитель</w:t>
            </w:r>
          </w:p>
        </w:tc>
        <w:tc>
          <w:tcPr>
            <w:tcW w:w="2057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Структуризация и систематизация информации, опу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ликованной на са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те учреждения.</w:t>
            </w:r>
          </w:p>
        </w:tc>
        <w:tc>
          <w:tcPr>
            <w:tcW w:w="1905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кет для пред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ставления клие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там возможности выразить своё мнение о кач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стве предоста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ленных услуг</w:t>
            </w:r>
          </w:p>
        </w:tc>
      </w:tr>
      <w:tr w:rsidR="00F01E27" w:rsidTr="00FF5DF7">
        <w:tc>
          <w:tcPr>
            <w:tcW w:w="15126" w:type="dxa"/>
            <w:gridSpan w:val="8"/>
          </w:tcPr>
          <w:p w:rsidR="00F01E27" w:rsidRPr="0032607A" w:rsidRDefault="00F01E27" w:rsidP="00F01E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 Комфортность условий образовательной организации</w:t>
            </w:r>
          </w:p>
        </w:tc>
      </w:tr>
      <w:tr w:rsidR="00F01E27" w:rsidTr="004B6A88">
        <w:tc>
          <w:tcPr>
            <w:tcW w:w="637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485" w:type="dxa"/>
          </w:tcPr>
          <w:p w:rsidR="00E92BCF" w:rsidRPr="00E92BCF" w:rsidRDefault="00E92BCF" w:rsidP="00E92B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2BCF">
              <w:rPr>
                <w:rFonts w:ascii="Times New Roman" w:eastAsia="Calibri" w:hAnsi="Times New Roman" w:cs="Times New Roman"/>
                <w:sz w:val="24"/>
                <w:szCs w:val="24"/>
              </w:rPr>
              <w:t>тсутствуют электронные  средства обучения, читальные и методические кабинеты;</w:t>
            </w:r>
          </w:p>
          <w:p w:rsidR="00F01E27" w:rsidRDefault="00F01E27" w:rsidP="00E92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180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комфортных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565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19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Санин И.А, завхоз</w:t>
            </w:r>
          </w:p>
        </w:tc>
        <w:tc>
          <w:tcPr>
            <w:tcW w:w="2057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требований к мультимедийному оборудованию в соответствии с СанПиН 2.4.2.2821-10</w:t>
            </w:r>
          </w:p>
        </w:tc>
        <w:tc>
          <w:tcPr>
            <w:tcW w:w="1905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СанПиН 2.4.2.2821-10</w:t>
            </w:r>
          </w:p>
        </w:tc>
      </w:tr>
      <w:tr w:rsidR="00F01E27" w:rsidTr="004B6A88">
        <w:tc>
          <w:tcPr>
            <w:tcW w:w="637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485" w:type="dxa"/>
          </w:tcPr>
          <w:p w:rsidR="00E92BCF" w:rsidRDefault="00E92BCF" w:rsidP="00E92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условия не созданы - отсутствует спортивный зал и спортивные площадки;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(только физкультурный зал)</w:t>
            </w:r>
          </w:p>
          <w:p w:rsidR="00E92BCF" w:rsidRPr="00E92BCF" w:rsidRDefault="00E92BCF" w:rsidP="00E92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C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 оборудована всеми необходимыми спортивными сооружениями (спортзал, стадион и пр.);</w:t>
            </w:r>
          </w:p>
          <w:p w:rsidR="00E92BCF" w:rsidRPr="00E92BCF" w:rsidRDefault="00E92BCF" w:rsidP="00E92B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80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доступных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1565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2020г.</w:t>
            </w:r>
          </w:p>
        </w:tc>
        <w:tc>
          <w:tcPr>
            <w:tcW w:w="1919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Е.С., зам. директора по УВР</w:t>
            </w:r>
          </w:p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Корякова С.В., зам. директора по ВР</w:t>
            </w:r>
          </w:p>
        </w:tc>
        <w:tc>
          <w:tcPr>
            <w:tcW w:w="2057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образовательной программы ФГОС ОО, ФГОС ОВЗ.</w:t>
            </w:r>
          </w:p>
        </w:tc>
        <w:tc>
          <w:tcPr>
            <w:tcW w:w="1905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участников ФГОС ОО, ФГОС ОВЗ.</w:t>
            </w:r>
          </w:p>
        </w:tc>
      </w:tr>
      <w:tr w:rsidR="00F01E27" w:rsidTr="004B6A88">
        <w:tc>
          <w:tcPr>
            <w:tcW w:w="637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2485" w:type="dxa"/>
          </w:tcPr>
          <w:p w:rsidR="00F01E27" w:rsidRDefault="00E92BCF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работы с молодыми специалистами, положение о наставничестве.</w:t>
            </w:r>
          </w:p>
        </w:tc>
        <w:tc>
          <w:tcPr>
            <w:tcW w:w="275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80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565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1919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Кузнецова, зам. директора по УВР</w:t>
            </w:r>
          </w:p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Корякова С.В., зам. директора по ВР</w:t>
            </w:r>
          </w:p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Санин И.А., завхоз</w:t>
            </w:r>
          </w:p>
        </w:tc>
        <w:tc>
          <w:tcPr>
            <w:tcW w:w="2057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 для поддержки молодых специалистов</w:t>
            </w:r>
          </w:p>
        </w:tc>
        <w:tc>
          <w:tcPr>
            <w:tcW w:w="1905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персонала.</w:t>
            </w:r>
          </w:p>
        </w:tc>
      </w:tr>
      <w:tr w:rsidR="00F01E27" w:rsidTr="004B6A88">
        <w:tc>
          <w:tcPr>
            <w:tcW w:w="637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2485" w:type="dxa"/>
          </w:tcPr>
          <w:p w:rsidR="00F01E27" w:rsidRDefault="008C2CD6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финансирование выполнения комплектования художественной литературой для внеклассного чтения</w:t>
            </w:r>
          </w:p>
        </w:tc>
        <w:tc>
          <w:tcPr>
            <w:tcW w:w="275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выполнения плана комплектования библиотеки учебниками и художественной литературой для внеклассного чтения.</w:t>
            </w:r>
          </w:p>
        </w:tc>
        <w:tc>
          <w:tcPr>
            <w:tcW w:w="180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независимой оценки качества деятельности.</w:t>
            </w:r>
          </w:p>
        </w:tc>
        <w:tc>
          <w:tcPr>
            <w:tcW w:w="1565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19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Е.С., зам. директора по УВР</w:t>
            </w:r>
          </w:p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Брусянина Н.А., зав. библиотекой</w:t>
            </w:r>
          </w:p>
        </w:tc>
        <w:tc>
          <w:tcPr>
            <w:tcW w:w="2057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образовательной программы ФГОС ОО, ФГОС ОВЗ.</w:t>
            </w:r>
          </w:p>
        </w:tc>
        <w:tc>
          <w:tcPr>
            <w:tcW w:w="1905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обеспеченности библиотеки</w:t>
            </w:r>
          </w:p>
        </w:tc>
      </w:tr>
      <w:tr w:rsidR="00F01E27" w:rsidTr="004B6A88">
        <w:tc>
          <w:tcPr>
            <w:tcW w:w="637" w:type="dxa"/>
          </w:tcPr>
          <w:p w:rsidR="00F01E27" w:rsidRDefault="000C01C1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  <w:r w:rsidR="00F01E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5" w:type="dxa"/>
          </w:tcPr>
          <w:p w:rsidR="00F01E27" w:rsidRDefault="008C2CD6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психологическое консультирование учащихся, детей с ОВЗ, детей – инвалидов, а также родителей на постоянной основе</w:t>
            </w:r>
          </w:p>
        </w:tc>
        <w:tc>
          <w:tcPr>
            <w:tcW w:w="275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Планов межведомственного взаимодействия при работе с учащимися «группы риска»</w:t>
            </w:r>
          </w:p>
        </w:tc>
        <w:tc>
          <w:tcPr>
            <w:tcW w:w="180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независимой оценки качества деятельности.</w:t>
            </w:r>
          </w:p>
        </w:tc>
        <w:tc>
          <w:tcPr>
            <w:tcW w:w="1565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19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Корякова С.В., зам. директора по ВР</w:t>
            </w:r>
          </w:p>
        </w:tc>
        <w:tc>
          <w:tcPr>
            <w:tcW w:w="2057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Снижение количества обучающихся в «группе риска»</w:t>
            </w:r>
          </w:p>
        </w:tc>
        <w:tc>
          <w:tcPr>
            <w:tcW w:w="1905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Отчёты и решения ПДН</w:t>
            </w:r>
          </w:p>
        </w:tc>
      </w:tr>
      <w:tr w:rsidR="00F01E27" w:rsidTr="004B6A88">
        <w:tc>
          <w:tcPr>
            <w:tcW w:w="637" w:type="dxa"/>
          </w:tcPr>
          <w:p w:rsidR="00F01E27" w:rsidRDefault="000C01C1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  <w:r w:rsidR="00F01E2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485" w:type="dxa"/>
          </w:tcPr>
          <w:p w:rsidR="00F01E27" w:rsidRPr="00E92BCF" w:rsidRDefault="00E92BCF" w:rsidP="000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CF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не реализуются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полном объеме</w:t>
            </w:r>
            <w:r w:rsidRPr="000C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1C1" w:rsidRPr="000C01C1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(Отсутствуют программ технической направленности)</w:t>
            </w:r>
          </w:p>
        </w:tc>
        <w:tc>
          <w:tcPr>
            <w:tcW w:w="275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Оптимизировать сотрудничество с организациями дополнительного образования, образовательными организациями, спортивными учреждениями.</w:t>
            </w:r>
          </w:p>
        </w:tc>
        <w:tc>
          <w:tcPr>
            <w:tcW w:w="1804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независимой оценки качества деятельности.</w:t>
            </w:r>
          </w:p>
        </w:tc>
        <w:tc>
          <w:tcPr>
            <w:tcW w:w="1565" w:type="dxa"/>
          </w:tcPr>
          <w:p w:rsidR="00F01E27" w:rsidRDefault="00F01E27" w:rsidP="00F01E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19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Е.С., зам. директора по УВР</w:t>
            </w:r>
          </w:p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Корякова С.В., зам. директора по ВР</w:t>
            </w:r>
          </w:p>
        </w:tc>
        <w:tc>
          <w:tcPr>
            <w:tcW w:w="2057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всесторонних способностей обучающихся</w:t>
            </w:r>
          </w:p>
        </w:tc>
        <w:tc>
          <w:tcPr>
            <w:tcW w:w="1905" w:type="dxa"/>
          </w:tcPr>
          <w:p w:rsidR="00F01E27" w:rsidRDefault="00F01E27" w:rsidP="00F01E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Отчёты классных руководителей</w:t>
            </w:r>
          </w:p>
        </w:tc>
      </w:tr>
      <w:tr w:rsidR="000C01C1" w:rsidTr="004B6A88">
        <w:tc>
          <w:tcPr>
            <w:tcW w:w="637" w:type="dxa"/>
          </w:tcPr>
          <w:p w:rsidR="000C01C1" w:rsidRDefault="000C01C1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2485" w:type="dxa"/>
          </w:tcPr>
          <w:p w:rsidR="000C01C1" w:rsidRPr="000C01C1" w:rsidRDefault="000C01C1" w:rsidP="000C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C1">
              <w:rPr>
                <w:rFonts w:ascii="Times New Roman" w:hAnsi="Times New Roman" w:cs="Times New Roman"/>
                <w:sz w:val="24"/>
                <w:szCs w:val="24"/>
              </w:rPr>
              <w:t>Условия полностью отсутствуют;</w:t>
            </w:r>
          </w:p>
          <w:p w:rsidR="000C01C1" w:rsidRPr="00DD1029" w:rsidRDefault="000C01C1" w:rsidP="000C01C1">
            <w:pPr>
              <w:jc w:val="both"/>
              <w:rPr>
                <w:szCs w:val="24"/>
              </w:rPr>
            </w:pPr>
            <w:r w:rsidRPr="000C01C1">
              <w:rPr>
                <w:rFonts w:ascii="Times New Roman" w:hAnsi="Times New Roman" w:cs="Times New Roman"/>
                <w:sz w:val="24"/>
                <w:szCs w:val="24"/>
              </w:rPr>
              <w:t>Удовлетворительные, но со значительными недостатками (удовлетворительное количество рабочих мест для обучения и их оснащение,  отсутствие сопутствующих услуг</w:t>
            </w:r>
            <w:r w:rsidR="00A431F8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</w:t>
            </w:r>
            <w:r w:rsidRPr="000C0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4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Обеспечить доступность среды для обучения и воспитания обучающихся с ограниченными возможностями здоровья и инвалидов в соответствии с материально-техническими возможностями образовательного учреждения</w:t>
            </w:r>
          </w:p>
        </w:tc>
        <w:tc>
          <w:tcPr>
            <w:tcW w:w="1804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независимой оценки качества деятельности.</w:t>
            </w:r>
          </w:p>
        </w:tc>
        <w:tc>
          <w:tcPr>
            <w:tcW w:w="1565" w:type="dxa"/>
          </w:tcPr>
          <w:p w:rsidR="000C01C1" w:rsidRDefault="000C01C1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2020г.</w:t>
            </w:r>
          </w:p>
        </w:tc>
        <w:tc>
          <w:tcPr>
            <w:tcW w:w="1919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Кузнецова, зам. директора по УВР</w:t>
            </w:r>
          </w:p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Корякова С.В., зам. директора по ВР</w:t>
            </w:r>
          </w:p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Боровских М.С., завхоз</w:t>
            </w:r>
          </w:p>
        </w:tc>
        <w:tc>
          <w:tcPr>
            <w:tcW w:w="2057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образовательной программы ФГОС ОО, ФГОС ОВЗ.</w:t>
            </w:r>
          </w:p>
        </w:tc>
        <w:tc>
          <w:tcPr>
            <w:tcW w:w="1905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участников ФГОС ОО, ФГОС ОВЗ.</w:t>
            </w:r>
          </w:p>
        </w:tc>
      </w:tr>
      <w:tr w:rsidR="000C01C1" w:rsidTr="007E3D69">
        <w:tc>
          <w:tcPr>
            <w:tcW w:w="15126" w:type="dxa"/>
            <w:gridSpan w:val="8"/>
          </w:tcPr>
          <w:p w:rsidR="000C01C1" w:rsidRPr="00B47798" w:rsidRDefault="000C01C1" w:rsidP="000C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Доброжелательность, вежливость и компетентность работников организации</w:t>
            </w:r>
          </w:p>
        </w:tc>
      </w:tr>
      <w:tr w:rsidR="000C01C1" w:rsidTr="004B6A88">
        <w:tc>
          <w:tcPr>
            <w:tcW w:w="637" w:type="dxa"/>
          </w:tcPr>
          <w:p w:rsidR="000C01C1" w:rsidRDefault="000C01C1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2485" w:type="dxa"/>
          </w:tcPr>
          <w:p w:rsidR="000C01C1" w:rsidRPr="000C01C1" w:rsidRDefault="000C01C1" w:rsidP="000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29">
              <w:rPr>
                <w:rFonts w:cs="Times New Roman"/>
                <w:szCs w:val="24"/>
              </w:rPr>
              <w:t xml:space="preserve"> </w:t>
            </w:r>
            <w:r w:rsidRPr="000C01C1">
              <w:rPr>
                <w:rFonts w:ascii="Times New Roman" w:hAnsi="Times New Roman" w:cs="Times New Roman"/>
                <w:sz w:val="24"/>
                <w:szCs w:val="24"/>
              </w:rPr>
              <w:t>Доброжелате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и вежливость, к</w:t>
            </w:r>
            <w:r w:rsidRPr="000C01C1">
              <w:rPr>
                <w:rFonts w:ascii="Times New Roman" w:hAnsi="Times New Roman" w:cs="Times New Roman"/>
                <w:sz w:val="24"/>
                <w:szCs w:val="24"/>
              </w:rPr>
              <w:t>омпетентность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удовлетворительно</w:t>
            </w:r>
          </w:p>
        </w:tc>
        <w:tc>
          <w:tcPr>
            <w:tcW w:w="2754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 учителей в области учёта и оценки индивидуальных особенностей обучающихся на внутриучрежденческом уровне.</w:t>
            </w:r>
          </w:p>
        </w:tc>
        <w:tc>
          <w:tcPr>
            <w:tcW w:w="1804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независимой оценки качества деятельности.</w:t>
            </w:r>
          </w:p>
        </w:tc>
        <w:tc>
          <w:tcPr>
            <w:tcW w:w="1565" w:type="dxa"/>
          </w:tcPr>
          <w:p w:rsidR="000C01C1" w:rsidRDefault="000C01C1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19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Е.С., зам. директора по УВР</w:t>
            </w:r>
          </w:p>
        </w:tc>
        <w:tc>
          <w:tcPr>
            <w:tcW w:w="2057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и развитие навыков коммуникаций; участие в совершенствовании технологий профессиональной деятельности</w:t>
            </w:r>
          </w:p>
        </w:tc>
        <w:tc>
          <w:tcPr>
            <w:tcW w:w="1905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психологической комфортности и безопасности ОУ.</w:t>
            </w:r>
          </w:p>
        </w:tc>
      </w:tr>
      <w:tr w:rsidR="000C01C1" w:rsidTr="00C773F3">
        <w:tc>
          <w:tcPr>
            <w:tcW w:w="15126" w:type="dxa"/>
            <w:gridSpan w:val="8"/>
          </w:tcPr>
          <w:p w:rsidR="000C01C1" w:rsidRPr="00352C1E" w:rsidRDefault="000C01C1" w:rsidP="0035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2C1E" w:rsidRPr="0035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Общее удовлетворение качеством образовательной деятельности организации</w:t>
            </w:r>
          </w:p>
        </w:tc>
      </w:tr>
      <w:tr w:rsidR="000C01C1" w:rsidTr="004B6A88">
        <w:tc>
          <w:tcPr>
            <w:tcW w:w="637" w:type="dxa"/>
          </w:tcPr>
          <w:p w:rsidR="000C01C1" w:rsidRDefault="000C01C1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2485" w:type="dxa"/>
          </w:tcPr>
          <w:p w:rsidR="000C01C1" w:rsidRDefault="007266F0" w:rsidP="0072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66F0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еобходимые условия не созданы - (отсутствует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66F0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требует ремонта, нового технологического оборудования</w:t>
            </w:r>
          </w:p>
        </w:tc>
        <w:tc>
          <w:tcPr>
            <w:tcW w:w="2754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Обеспечить контроль материально-технического оснащения столовой образовательного учреждения</w:t>
            </w:r>
          </w:p>
        </w:tc>
        <w:tc>
          <w:tcPr>
            <w:tcW w:w="1804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независимой оценки качества деятельности.</w:t>
            </w:r>
          </w:p>
        </w:tc>
        <w:tc>
          <w:tcPr>
            <w:tcW w:w="1565" w:type="dxa"/>
          </w:tcPr>
          <w:p w:rsidR="000C01C1" w:rsidRDefault="000C01C1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19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Боровских М.С., завхоз</w:t>
            </w:r>
          </w:p>
        </w:tc>
        <w:tc>
          <w:tcPr>
            <w:tcW w:w="2057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СанПиН</w:t>
            </w:r>
          </w:p>
        </w:tc>
        <w:tc>
          <w:tcPr>
            <w:tcW w:w="1905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Ежегодные отчёты</w:t>
            </w:r>
          </w:p>
        </w:tc>
      </w:tr>
      <w:tr w:rsidR="000C01C1" w:rsidTr="007163BF">
        <w:tc>
          <w:tcPr>
            <w:tcW w:w="15126" w:type="dxa"/>
            <w:gridSpan w:val="8"/>
          </w:tcPr>
          <w:p w:rsidR="000C01C1" w:rsidRPr="00DB4F3F" w:rsidRDefault="000C01C1" w:rsidP="000C01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F3F">
              <w:rPr>
                <w:rFonts w:ascii="Times New Roman" w:hAnsi="Times New Roman" w:cs="Times New Roman"/>
                <w:b/>
                <w:sz w:val="24"/>
              </w:rPr>
              <w:t>5. Доступность услуг для инвалидов</w:t>
            </w:r>
          </w:p>
        </w:tc>
      </w:tr>
      <w:tr w:rsidR="000C01C1" w:rsidTr="004B6A88">
        <w:tc>
          <w:tcPr>
            <w:tcW w:w="637" w:type="dxa"/>
          </w:tcPr>
          <w:p w:rsidR="000C01C1" w:rsidRDefault="007266F0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2485" w:type="dxa"/>
          </w:tcPr>
          <w:p w:rsidR="00156E3A" w:rsidRPr="00156E3A" w:rsidRDefault="00156E3A" w:rsidP="00156E3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E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х местам занятий, наличие пандусов, поручней, расширенных дверных проемов и т.д.);</w:t>
            </w:r>
          </w:p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существующих ограничений и барьеров, препятствующих доступности школьной среды для детей – инвалидов, оценка потребности в устранении</w:t>
            </w:r>
          </w:p>
        </w:tc>
        <w:tc>
          <w:tcPr>
            <w:tcW w:w="1804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независимой оценки качества деятельности.</w:t>
            </w:r>
          </w:p>
        </w:tc>
        <w:tc>
          <w:tcPr>
            <w:tcW w:w="1565" w:type="dxa"/>
          </w:tcPr>
          <w:p w:rsidR="000C01C1" w:rsidRDefault="000C01C1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2019 г</w:t>
            </w:r>
          </w:p>
          <w:p w:rsidR="000C01C1" w:rsidRDefault="000C01C1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19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Боровских М.С., завхоз</w:t>
            </w:r>
          </w:p>
        </w:tc>
        <w:tc>
          <w:tcPr>
            <w:tcW w:w="2057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здания</w:t>
            </w:r>
          </w:p>
        </w:tc>
        <w:tc>
          <w:tcPr>
            <w:tcW w:w="1905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 выполненых работ</w:t>
            </w:r>
          </w:p>
        </w:tc>
      </w:tr>
      <w:tr w:rsidR="000C01C1" w:rsidTr="004B6A88">
        <w:tc>
          <w:tcPr>
            <w:tcW w:w="637" w:type="dxa"/>
          </w:tcPr>
          <w:p w:rsidR="000C01C1" w:rsidRDefault="007266F0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2485" w:type="dxa"/>
          </w:tcPr>
          <w:p w:rsidR="000C01C1" w:rsidRPr="00156E3A" w:rsidRDefault="00156E3A" w:rsidP="000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A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      </w:r>
          </w:p>
        </w:tc>
        <w:tc>
          <w:tcPr>
            <w:tcW w:w="2754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дистанционного обучения</w:t>
            </w:r>
          </w:p>
        </w:tc>
        <w:tc>
          <w:tcPr>
            <w:tcW w:w="1804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независимой оценки качества деятельности.</w:t>
            </w:r>
          </w:p>
        </w:tc>
        <w:tc>
          <w:tcPr>
            <w:tcW w:w="1565" w:type="dxa"/>
          </w:tcPr>
          <w:p w:rsidR="000C01C1" w:rsidRDefault="000C01C1" w:rsidP="000C01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2020 г</w:t>
            </w:r>
          </w:p>
        </w:tc>
        <w:tc>
          <w:tcPr>
            <w:tcW w:w="1919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Е.С., зам. директора по УВР</w:t>
            </w:r>
          </w:p>
        </w:tc>
        <w:tc>
          <w:tcPr>
            <w:tcW w:w="2057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Анкетирование, выявление потребности</w:t>
            </w:r>
          </w:p>
        </w:tc>
        <w:tc>
          <w:tcPr>
            <w:tcW w:w="1905" w:type="dxa"/>
          </w:tcPr>
          <w:p w:rsidR="000C01C1" w:rsidRDefault="000C01C1" w:rsidP="000C0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подготовки, отчет</w:t>
            </w:r>
          </w:p>
        </w:tc>
      </w:tr>
    </w:tbl>
    <w:p w:rsidR="00040810" w:rsidRPr="00040810" w:rsidRDefault="00040810" w:rsidP="00F602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040810" w:rsidRPr="00040810" w:rsidSect="00F6022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018"/>
    <w:multiLevelType w:val="multilevel"/>
    <w:tmpl w:val="E5C66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0C7E33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3A006C"/>
    <w:multiLevelType w:val="multilevel"/>
    <w:tmpl w:val="BD0AD9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78419F"/>
    <w:multiLevelType w:val="multilevel"/>
    <w:tmpl w:val="905A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23"/>
    <w:rsid w:val="00040810"/>
    <w:rsid w:val="000C01C1"/>
    <w:rsid w:val="000D3543"/>
    <w:rsid w:val="00156E3A"/>
    <w:rsid w:val="001F3E3F"/>
    <w:rsid w:val="0032607A"/>
    <w:rsid w:val="0034419F"/>
    <w:rsid w:val="00352C1E"/>
    <w:rsid w:val="003D7FC0"/>
    <w:rsid w:val="003F2585"/>
    <w:rsid w:val="0040117F"/>
    <w:rsid w:val="00407793"/>
    <w:rsid w:val="004835BC"/>
    <w:rsid w:val="00484C2A"/>
    <w:rsid w:val="004B6A88"/>
    <w:rsid w:val="007266F0"/>
    <w:rsid w:val="008C2CD6"/>
    <w:rsid w:val="00997D20"/>
    <w:rsid w:val="00A431F8"/>
    <w:rsid w:val="00AB4C52"/>
    <w:rsid w:val="00B301EB"/>
    <w:rsid w:val="00B47798"/>
    <w:rsid w:val="00BB7356"/>
    <w:rsid w:val="00C71A35"/>
    <w:rsid w:val="00C81A3D"/>
    <w:rsid w:val="00D40752"/>
    <w:rsid w:val="00DB4F3F"/>
    <w:rsid w:val="00E92BCF"/>
    <w:rsid w:val="00EC763E"/>
    <w:rsid w:val="00F01E27"/>
    <w:rsid w:val="00F60223"/>
    <w:rsid w:val="00F73AD9"/>
    <w:rsid w:val="00FB15C7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4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5F1-BFA5-4AF9-A1EC-6E7D323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Санина</cp:lastModifiedBy>
  <cp:revision>2</cp:revision>
  <dcterms:created xsi:type="dcterms:W3CDTF">2019-01-28T08:01:00Z</dcterms:created>
  <dcterms:modified xsi:type="dcterms:W3CDTF">2019-01-28T08:01:00Z</dcterms:modified>
</cp:coreProperties>
</file>