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2A" w:rsidRDefault="00E234B7">
      <w:pPr>
        <w:spacing w:after="76" w:line="259" w:lineRule="auto"/>
        <w:ind w:left="0" w:firstLine="0"/>
        <w:jc w:val="left"/>
      </w:pPr>
      <w:r>
        <w:t xml:space="preserve"> </w:t>
      </w:r>
    </w:p>
    <w:p w:rsidR="0095607C" w:rsidRPr="0095607C" w:rsidRDefault="0095607C" w:rsidP="0095607C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95607C">
        <w:rPr>
          <w:b/>
          <w:color w:val="auto"/>
          <w:szCs w:val="24"/>
        </w:rPr>
        <w:t>Российская Федерация</w:t>
      </w:r>
    </w:p>
    <w:p w:rsidR="0095607C" w:rsidRPr="0095607C" w:rsidRDefault="0095607C" w:rsidP="0095607C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95607C">
        <w:rPr>
          <w:b/>
          <w:color w:val="auto"/>
          <w:szCs w:val="24"/>
        </w:rPr>
        <w:t>Свердловская область</w:t>
      </w:r>
    </w:p>
    <w:p w:rsidR="0095607C" w:rsidRPr="0095607C" w:rsidRDefault="0095607C" w:rsidP="0095607C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95607C">
        <w:rPr>
          <w:b/>
          <w:color w:val="auto"/>
          <w:szCs w:val="24"/>
        </w:rPr>
        <w:t>Белоярский городской округ</w:t>
      </w:r>
    </w:p>
    <w:p w:rsidR="0095607C" w:rsidRPr="0095607C" w:rsidRDefault="0095607C" w:rsidP="0095607C">
      <w:pPr>
        <w:pBdr>
          <w:bottom w:val="single" w:sz="12" w:space="1" w:color="auto"/>
        </w:pBd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95607C">
        <w:rPr>
          <w:b/>
          <w:color w:val="auto"/>
          <w:szCs w:val="24"/>
        </w:rPr>
        <w:t>МАОУ «Баженовская средняя общеобразовательная школа № 96»</w:t>
      </w:r>
    </w:p>
    <w:p w:rsidR="0095607C" w:rsidRPr="0095607C" w:rsidRDefault="0095607C" w:rsidP="0095607C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95607C">
        <w:rPr>
          <w:color w:val="auto"/>
          <w:szCs w:val="24"/>
        </w:rPr>
        <w:t>ул. Машинистов,6а</w:t>
      </w:r>
    </w:p>
    <w:p w:rsidR="0095607C" w:rsidRPr="0095607C" w:rsidRDefault="0095607C" w:rsidP="0095607C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95607C">
        <w:rPr>
          <w:color w:val="auto"/>
          <w:szCs w:val="24"/>
        </w:rPr>
        <w:t>624031,пгт. Белоярский Свердловской области</w:t>
      </w:r>
    </w:p>
    <w:p w:rsidR="0095607C" w:rsidRPr="0095607C" w:rsidRDefault="0095607C" w:rsidP="0095607C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95607C">
        <w:rPr>
          <w:color w:val="auto"/>
          <w:szCs w:val="24"/>
        </w:rPr>
        <w:t>тел. (343-77) 4-71-47, факс (343-77) 4-71-47</w:t>
      </w:r>
    </w:p>
    <w:p w:rsidR="0095607C" w:rsidRPr="0095607C" w:rsidRDefault="0095607C" w:rsidP="0095607C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95607C">
        <w:rPr>
          <w:color w:val="auto"/>
          <w:szCs w:val="24"/>
          <w:lang w:val="en-US"/>
        </w:rPr>
        <w:t>e</w:t>
      </w:r>
      <w:r w:rsidRPr="0095607C">
        <w:rPr>
          <w:color w:val="auto"/>
          <w:szCs w:val="24"/>
        </w:rPr>
        <w:softHyphen/>
        <w:t>-</w:t>
      </w:r>
      <w:r w:rsidRPr="0095607C">
        <w:rPr>
          <w:color w:val="auto"/>
          <w:szCs w:val="24"/>
          <w:lang w:val="en-US"/>
        </w:rPr>
        <w:t>mail</w:t>
      </w:r>
      <w:r w:rsidRPr="0095607C">
        <w:rPr>
          <w:color w:val="auto"/>
          <w:szCs w:val="24"/>
        </w:rPr>
        <w:t xml:space="preserve">: </w:t>
      </w:r>
      <w:hyperlink r:id="rId6" w:history="1">
        <w:r w:rsidRPr="0095607C">
          <w:rPr>
            <w:color w:val="000000" w:themeColor="text1"/>
            <w:szCs w:val="24"/>
            <w:u w:val="single"/>
            <w:lang w:val="en-US"/>
          </w:rPr>
          <w:t>bcosh</w:t>
        </w:r>
        <w:r w:rsidRPr="0095607C">
          <w:rPr>
            <w:color w:val="000000" w:themeColor="text1"/>
            <w:szCs w:val="24"/>
            <w:u w:val="single"/>
          </w:rPr>
          <w:t>96@</w:t>
        </w:r>
        <w:r w:rsidRPr="0095607C">
          <w:rPr>
            <w:color w:val="000000" w:themeColor="text1"/>
            <w:szCs w:val="24"/>
            <w:u w:val="single"/>
            <w:lang w:val="en-US"/>
          </w:rPr>
          <w:t>mail</w:t>
        </w:r>
        <w:r w:rsidRPr="0095607C">
          <w:rPr>
            <w:color w:val="000000" w:themeColor="text1"/>
            <w:szCs w:val="24"/>
            <w:u w:val="single"/>
          </w:rPr>
          <w:t>.</w:t>
        </w:r>
        <w:r w:rsidRPr="0095607C">
          <w:rPr>
            <w:color w:val="000000" w:themeColor="text1"/>
            <w:szCs w:val="24"/>
            <w:u w:val="single"/>
            <w:lang w:val="en-US"/>
          </w:rPr>
          <w:t>ru</w:t>
        </w:r>
      </w:hyperlink>
      <w:r w:rsidRPr="0095607C">
        <w:rPr>
          <w:color w:val="000000" w:themeColor="text1"/>
          <w:szCs w:val="24"/>
        </w:rPr>
        <w:t>;</w:t>
      </w:r>
      <w:r w:rsidRPr="0095607C">
        <w:rPr>
          <w:color w:val="auto"/>
          <w:szCs w:val="24"/>
        </w:rPr>
        <w:t xml:space="preserve">   сайт:</w:t>
      </w:r>
      <w:r w:rsidRPr="0095607C">
        <w:rPr>
          <w:color w:val="auto"/>
          <w:szCs w:val="24"/>
          <w:lang w:val="en-US"/>
        </w:rPr>
        <w:t>h</w:t>
      </w:r>
      <w:r w:rsidRPr="0095607C">
        <w:rPr>
          <w:color w:val="000000" w:themeColor="text1"/>
          <w:szCs w:val="24"/>
          <w:lang w:val="en-US"/>
        </w:rPr>
        <w:t>ttp</w:t>
      </w:r>
      <w:r w:rsidRPr="0095607C">
        <w:rPr>
          <w:color w:val="000000" w:themeColor="text1"/>
          <w:szCs w:val="24"/>
        </w:rPr>
        <w:t>://96</w:t>
      </w:r>
      <w:r w:rsidRPr="0095607C">
        <w:rPr>
          <w:color w:val="000000" w:themeColor="text1"/>
          <w:szCs w:val="24"/>
          <w:lang w:val="en-US"/>
        </w:rPr>
        <w:t>beluralschool</w:t>
      </w:r>
      <w:r w:rsidRPr="0095607C">
        <w:rPr>
          <w:color w:val="000000" w:themeColor="text1"/>
          <w:szCs w:val="24"/>
        </w:rPr>
        <w:t>.</w:t>
      </w:r>
      <w:r w:rsidRPr="0095607C">
        <w:rPr>
          <w:color w:val="000000" w:themeColor="text1"/>
          <w:szCs w:val="24"/>
          <w:lang w:val="en-US"/>
        </w:rPr>
        <w:t>ru</w:t>
      </w:r>
    </w:p>
    <w:p w:rsidR="0095607C" w:rsidRPr="0095607C" w:rsidRDefault="0095607C" w:rsidP="0095607C">
      <w:pPr>
        <w:spacing w:after="98" w:line="267" w:lineRule="auto"/>
        <w:ind w:left="9" w:hanging="9"/>
        <w:rPr>
          <w:szCs w:val="24"/>
        </w:rPr>
      </w:pPr>
    </w:p>
    <w:p w:rsidR="0095607C" w:rsidRPr="0095607C" w:rsidRDefault="0095607C" w:rsidP="0095607C">
      <w:pPr>
        <w:spacing w:after="98" w:line="267" w:lineRule="auto"/>
        <w:ind w:left="9" w:hanging="9"/>
        <w:rPr>
          <w:szCs w:val="24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5812"/>
        <w:gridCol w:w="4111"/>
      </w:tblGrid>
      <w:tr w:rsidR="0095607C" w:rsidRPr="0095607C" w:rsidTr="0095607C">
        <w:trPr>
          <w:jc w:val="center"/>
        </w:trPr>
        <w:tc>
          <w:tcPr>
            <w:tcW w:w="5812" w:type="dxa"/>
          </w:tcPr>
          <w:p w:rsidR="0095607C" w:rsidRPr="0095607C" w:rsidRDefault="0095607C" w:rsidP="0095607C">
            <w:pPr>
              <w:spacing w:after="0" w:line="276" w:lineRule="auto"/>
              <w:ind w:lef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95607C">
              <w:rPr>
                <w:rFonts w:eastAsia="Calibri"/>
                <w:szCs w:val="24"/>
                <w:lang w:eastAsia="en-US"/>
              </w:rPr>
              <w:t xml:space="preserve">Принят решением </w:t>
            </w:r>
          </w:p>
          <w:p w:rsidR="0095607C" w:rsidRPr="0095607C" w:rsidRDefault="0095607C" w:rsidP="0095607C">
            <w:pPr>
              <w:spacing w:after="0" w:line="276" w:lineRule="auto"/>
              <w:ind w:lef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95607C">
              <w:rPr>
                <w:rFonts w:eastAsia="Calibri"/>
                <w:szCs w:val="24"/>
                <w:lang w:eastAsia="en-US"/>
              </w:rPr>
              <w:t>педагогического совета</w:t>
            </w:r>
          </w:p>
          <w:p w:rsidR="0095607C" w:rsidRPr="0095607C" w:rsidRDefault="0095607C" w:rsidP="0095607C">
            <w:pPr>
              <w:spacing w:after="0" w:line="276" w:lineRule="auto"/>
              <w:ind w:lef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95607C">
              <w:rPr>
                <w:rFonts w:eastAsia="Calibri"/>
                <w:szCs w:val="24"/>
                <w:lang w:eastAsia="en-US"/>
              </w:rPr>
              <w:t>МАОУ «Баженовская СОШ № 96»</w:t>
            </w:r>
          </w:p>
          <w:p w:rsidR="0095607C" w:rsidRPr="0095607C" w:rsidRDefault="0095607C" w:rsidP="0095607C">
            <w:pPr>
              <w:spacing w:after="0" w:line="276" w:lineRule="auto"/>
              <w:ind w:left="0"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95607C">
              <w:rPr>
                <w:rFonts w:eastAsia="Calibri"/>
                <w:szCs w:val="24"/>
                <w:lang w:eastAsia="en-US"/>
              </w:rPr>
              <w:t xml:space="preserve"> Протокол № 10    от  « 22»  июня 2020 года</w:t>
            </w:r>
          </w:p>
          <w:p w:rsidR="0095607C" w:rsidRPr="0095607C" w:rsidRDefault="0095607C" w:rsidP="0095607C">
            <w:pPr>
              <w:spacing w:after="0" w:line="276" w:lineRule="auto"/>
              <w:ind w:left="0" w:firstLine="0"/>
              <w:jc w:val="left"/>
              <w:rPr>
                <w:rFonts w:eastAsia="Calibri"/>
                <w:szCs w:val="24"/>
                <w:lang w:eastAsia="en-US"/>
              </w:rPr>
            </w:pPr>
          </w:p>
          <w:p w:rsidR="0095607C" w:rsidRPr="0095607C" w:rsidRDefault="0095607C" w:rsidP="0095607C">
            <w:pPr>
              <w:spacing w:after="0" w:line="276" w:lineRule="auto"/>
              <w:ind w:left="0" w:firstLine="0"/>
              <w:jc w:val="left"/>
              <w:rPr>
                <w:rFonts w:eastAsia="Calibri"/>
                <w:szCs w:val="24"/>
                <w:lang w:eastAsia="en-US"/>
              </w:rPr>
            </w:pPr>
          </w:p>
          <w:p w:rsidR="0095607C" w:rsidRPr="0095607C" w:rsidRDefault="0095607C" w:rsidP="0095607C">
            <w:pPr>
              <w:spacing w:after="0" w:line="276" w:lineRule="auto"/>
              <w:ind w:left="0" w:firstLine="0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95607C" w:rsidRPr="0095607C" w:rsidRDefault="0095607C" w:rsidP="0095607C">
            <w:pPr>
              <w:spacing w:after="0" w:line="276" w:lineRule="auto"/>
              <w:ind w:left="136" w:firstLine="0"/>
              <w:jc w:val="right"/>
              <w:rPr>
                <w:rFonts w:eastAsia="Calibri"/>
                <w:szCs w:val="24"/>
                <w:lang w:eastAsia="en-US"/>
              </w:rPr>
            </w:pPr>
            <w:r w:rsidRPr="0095607C">
              <w:rPr>
                <w:rFonts w:eastAsia="Calibri"/>
                <w:szCs w:val="24"/>
                <w:lang w:eastAsia="en-US"/>
              </w:rPr>
              <w:t>УТВЕРЖДАЮ</w:t>
            </w:r>
          </w:p>
          <w:p w:rsidR="0095607C" w:rsidRPr="0095607C" w:rsidRDefault="0095607C" w:rsidP="0095607C">
            <w:pPr>
              <w:spacing w:after="0" w:line="276" w:lineRule="auto"/>
              <w:ind w:left="136" w:firstLine="0"/>
              <w:jc w:val="right"/>
              <w:rPr>
                <w:rFonts w:eastAsia="Calibri"/>
                <w:szCs w:val="24"/>
                <w:lang w:eastAsia="en-US"/>
              </w:rPr>
            </w:pPr>
            <w:r w:rsidRPr="0095607C">
              <w:rPr>
                <w:rFonts w:eastAsia="Calibri"/>
                <w:szCs w:val="24"/>
                <w:lang w:eastAsia="en-US"/>
              </w:rPr>
              <w:t xml:space="preserve">Директор МАОУ «Баженовская                                                                                                  средняя общеобразовательная                                                                                                                                     школа  № 96» ________ В.В. Глушкова </w:t>
            </w:r>
          </w:p>
          <w:p w:rsidR="0095607C" w:rsidRPr="0095607C" w:rsidRDefault="0095607C" w:rsidP="0095607C">
            <w:pPr>
              <w:spacing w:after="0" w:line="276" w:lineRule="auto"/>
              <w:ind w:left="136" w:firstLine="0"/>
              <w:jc w:val="right"/>
              <w:rPr>
                <w:rFonts w:eastAsia="Calibri"/>
                <w:szCs w:val="24"/>
                <w:lang w:eastAsia="en-US"/>
              </w:rPr>
            </w:pPr>
            <w:r w:rsidRPr="0095607C">
              <w:rPr>
                <w:rFonts w:eastAsia="Calibri"/>
                <w:szCs w:val="24"/>
                <w:lang w:eastAsia="en-US"/>
              </w:rPr>
              <w:t xml:space="preserve">Приказ № 1/96  от 23.06.2020 года </w:t>
            </w:r>
          </w:p>
          <w:p w:rsidR="0095607C" w:rsidRPr="0095607C" w:rsidRDefault="0095607C" w:rsidP="0095607C">
            <w:pPr>
              <w:spacing w:after="0" w:line="276" w:lineRule="auto"/>
              <w:ind w:left="0" w:firstLine="0"/>
              <w:jc w:val="right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0B382A" w:rsidRDefault="00E234B7">
      <w:pPr>
        <w:spacing w:after="134" w:line="259" w:lineRule="auto"/>
        <w:ind w:left="10" w:right="218"/>
        <w:jc w:val="center"/>
      </w:pPr>
      <w:r>
        <w:rPr>
          <w:b/>
          <w:sz w:val="28"/>
        </w:rPr>
        <w:t xml:space="preserve">Положение об административной контрольной работе  </w:t>
      </w:r>
    </w:p>
    <w:p w:rsidR="000B382A" w:rsidRDefault="0095607C">
      <w:pPr>
        <w:spacing w:after="54" w:line="259" w:lineRule="auto"/>
        <w:ind w:left="10" w:right="214"/>
        <w:jc w:val="center"/>
      </w:pPr>
      <w:r>
        <w:rPr>
          <w:b/>
          <w:sz w:val="28"/>
        </w:rPr>
        <w:t>В МА</w:t>
      </w:r>
      <w:r w:rsidR="00E234B7">
        <w:rPr>
          <w:b/>
          <w:sz w:val="28"/>
        </w:rPr>
        <w:t xml:space="preserve">ОУ </w:t>
      </w:r>
      <w:r>
        <w:rPr>
          <w:b/>
          <w:sz w:val="28"/>
        </w:rPr>
        <w:t>«Баженовская СОШ №96»</w:t>
      </w:r>
      <w:r w:rsidR="00E234B7">
        <w:rPr>
          <w:b/>
          <w:sz w:val="28"/>
        </w:rPr>
        <w:t xml:space="preserve"> </w:t>
      </w:r>
    </w:p>
    <w:p w:rsidR="000B382A" w:rsidRDefault="00E234B7">
      <w:pPr>
        <w:spacing w:after="0" w:line="259" w:lineRule="auto"/>
        <w:ind w:left="236" w:firstLine="0"/>
        <w:jc w:val="left"/>
      </w:pPr>
      <w:r>
        <w:rPr>
          <w:sz w:val="20"/>
        </w:rPr>
        <w:t xml:space="preserve"> </w:t>
      </w:r>
    </w:p>
    <w:p w:rsidR="000B382A" w:rsidRDefault="00E234B7">
      <w:pPr>
        <w:spacing w:after="93" w:line="259" w:lineRule="auto"/>
        <w:ind w:left="0" w:firstLine="0"/>
        <w:jc w:val="left"/>
      </w:pPr>
      <w:r>
        <w:rPr>
          <w:sz w:val="14"/>
        </w:rPr>
        <w:t xml:space="preserve"> </w:t>
      </w:r>
    </w:p>
    <w:p w:rsidR="000B382A" w:rsidRDefault="00E234B7">
      <w:pPr>
        <w:spacing w:after="26" w:line="259" w:lineRule="auto"/>
        <w:ind w:left="39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Общие положения. </w:t>
      </w:r>
    </w:p>
    <w:p w:rsidR="000B382A" w:rsidRDefault="00E234B7" w:rsidP="0095607C">
      <w:pPr>
        <w:ind w:right="308" w:firstLine="709"/>
      </w:pPr>
      <w:r>
        <w:rPr>
          <w:rFonts w:ascii="Arial" w:eastAsia="Arial" w:hAnsi="Arial" w:cs="Arial"/>
        </w:rPr>
        <w:t xml:space="preserve"> </w:t>
      </w:r>
      <w:r>
        <w:t>Настоящее положение разработано в соответствии с Законом РФ «Об образовании в</w:t>
      </w:r>
      <w:r w:rsidR="0095607C">
        <w:t xml:space="preserve">  </w:t>
      </w:r>
      <w:r>
        <w:t>Российской Федерации», положением о внутренней системе оценки качества (ВСОКО), положением о вн</w:t>
      </w:r>
      <w:r w:rsidR="0095607C">
        <w:t>утришкольном контроле (ВШК) в МА</w:t>
      </w:r>
      <w:r>
        <w:t xml:space="preserve">ОУ </w:t>
      </w:r>
      <w:r w:rsidR="0095607C">
        <w:t xml:space="preserve">«Баженовская </w:t>
      </w:r>
      <w:r>
        <w:t>СОШ №</w:t>
      </w:r>
      <w:r w:rsidR="0095607C">
        <w:t xml:space="preserve"> 96»</w:t>
      </w:r>
      <w:r>
        <w:t xml:space="preserve">      и регламентирует проведение в школе административной контрольной работы. </w:t>
      </w:r>
    </w:p>
    <w:p w:rsidR="000B382A" w:rsidRDefault="00E234B7" w:rsidP="0095607C">
      <w:pPr>
        <w:ind w:right="308" w:firstLine="709"/>
      </w:pPr>
      <w:r>
        <w:rPr>
          <w:rFonts w:ascii="Arial" w:eastAsia="Arial" w:hAnsi="Arial" w:cs="Arial"/>
        </w:rPr>
        <w:t xml:space="preserve"> </w:t>
      </w:r>
      <w:r>
        <w:t xml:space="preserve">Административная контрольная работа является инструментом независимой ВСОКО. </w:t>
      </w:r>
    </w:p>
    <w:p w:rsidR="000B382A" w:rsidRDefault="00E234B7" w:rsidP="0095607C">
      <w:pPr>
        <w:ind w:right="308" w:firstLine="709"/>
      </w:pPr>
      <w:r>
        <w:rPr>
          <w:rFonts w:ascii="Arial" w:eastAsia="Arial" w:hAnsi="Arial" w:cs="Arial"/>
        </w:rPr>
        <w:t xml:space="preserve"> </w:t>
      </w:r>
      <w:r>
        <w:t xml:space="preserve">Административная контрольная работа проводится учителем, преподающим контролируемый предмет по единым контрольно-измерительным материалам, разработанным методическим объединением, в соответствии с календарным учебным графиком в рамках внутришкольного контроля с целью: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педагогического анализа результатов труда учителей, </w:t>
      </w:r>
    </w:p>
    <w:p w:rsidR="000B382A" w:rsidRDefault="00E234B7" w:rsidP="0095607C">
      <w:pPr>
        <w:spacing w:after="37"/>
        <w:ind w:left="387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анализа уровня обученности учащихся, качества знаний по предметам учебного плана; </w:t>
      </w:r>
    </w:p>
    <w:p w:rsidR="000B382A" w:rsidRDefault="00E234B7" w:rsidP="0095607C">
      <w:pPr>
        <w:ind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анализа состояния образовательного процесса в школе. </w:t>
      </w:r>
    </w:p>
    <w:p w:rsidR="000B382A" w:rsidRDefault="00E234B7" w:rsidP="0095607C">
      <w:pPr>
        <w:tabs>
          <w:tab w:val="center" w:pos="3372"/>
        </w:tabs>
        <w:spacing w:after="46"/>
        <w:ind w:left="-28" w:firstLine="709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Задачами административной контрольной работы является: </w:t>
      </w:r>
    </w:p>
    <w:p w:rsidR="000B382A" w:rsidRDefault="00E234B7" w:rsidP="0095607C">
      <w:pPr>
        <w:spacing w:after="33"/>
        <w:ind w:left="387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установление фактического уровня знаний учащихся по предметам учебного плана, их практических умений и навыков; </w:t>
      </w:r>
    </w:p>
    <w:p w:rsidR="000B382A" w:rsidRDefault="00E234B7" w:rsidP="0095607C">
      <w:pPr>
        <w:spacing w:after="33"/>
        <w:ind w:left="428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соотнесение полученных данных с требованиями федеральных государственных образовательных стандартов общего образования (федерального компонента государственного образовательного стандарта); </w:t>
      </w:r>
    </w:p>
    <w:p w:rsidR="000B382A" w:rsidRDefault="00E234B7" w:rsidP="0095607C">
      <w:pPr>
        <w:ind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контроль за выполнением рабочих программ по предметам учебного плана. </w:t>
      </w:r>
    </w:p>
    <w:p w:rsidR="000B382A" w:rsidRDefault="00E234B7" w:rsidP="0095607C">
      <w:pPr>
        <w:ind w:left="428" w:right="308" w:firstLine="709"/>
      </w:pPr>
      <w:r>
        <w:rPr>
          <w:rFonts w:ascii="Arial" w:eastAsia="Arial" w:hAnsi="Arial" w:cs="Arial"/>
        </w:rPr>
        <w:t xml:space="preserve"> </w:t>
      </w:r>
      <w:r>
        <w:t xml:space="preserve">Административные контрольные работы проводятся согласно графику, составленному администрацией школы и утверждённому директором школы. </w:t>
      </w:r>
    </w:p>
    <w:p w:rsidR="000B382A" w:rsidRDefault="00E234B7" w:rsidP="0095607C">
      <w:pPr>
        <w:ind w:left="426" w:right="308" w:firstLine="709"/>
      </w:pPr>
      <w:r>
        <w:rPr>
          <w:rFonts w:ascii="Arial" w:eastAsia="Arial" w:hAnsi="Arial" w:cs="Arial"/>
        </w:rPr>
        <w:t xml:space="preserve"> </w:t>
      </w:r>
      <w:r>
        <w:t xml:space="preserve">Административная контрольная работа может быть не внесена в рабочую программу учителя. </w:t>
      </w:r>
    </w:p>
    <w:p w:rsidR="000B382A" w:rsidRDefault="00E234B7" w:rsidP="0095607C">
      <w:pPr>
        <w:ind w:left="427" w:right="308" w:firstLine="709"/>
      </w:pPr>
      <w:r>
        <w:rPr>
          <w:rFonts w:ascii="Arial" w:eastAsia="Arial" w:hAnsi="Arial" w:cs="Arial"/>
        </w:rPr>
        <w:t xml:space="preserve"> </w:t>
      </w:r>
      <w:r>
        <w:t xml:space="preserve">В один учебный день в классе может быть проведена только одна административная контрольная работа, не более 2-х в течение недели в 1-4 классах, не более 3-х в течение недели в 5-11 классах. </w:t>
      </w:r>
    </w:p>
    <w:p w:rsidR="0095607C" w:rsidRDefault="0095607C" w:rsidP="0095607C">
      <w:pPr>
        <w:ind w:left="427" w:right="308" w:firstLine="709"/>
      </w:pPr>
      <w:bookmarkStart w:id="0" w:name="_GoBack"/>
      <w:bookmarkEnd w:id="0"/>
    </w:p>
    <w:p w:rsidR="000B382A" w:rsidRDefault="00E234B7" w:rsidP="0095607C">
      <w:pPr>
        <w:numPr>
          <w:ilvl w:val="0"/>
          <w:numId w:val="1"/>
        </w:numPr>
        <w:spacing w:after="26" w:line="259" w:lineRule="auto"/>
        <w:ind w:firstLine="709"/>
        <w:jc w:val="left"/>
      </w:pPr>
      <w:r>
        <w:rPr>
          <w:b/>
        </w:rPr>
        <w:lastRenderedPageBreak/>
        <w:t xml:space="preserve">Порядок проведения. </w:t>
      </w:r>
    </w:p>
    <w:p w:rsidR="000B382A" w:rsidRDefault="00E234B7" w:rsidP="0095607C">
      <w:pPr>
        <w:ind w:left="428" w:right="308" w:firstLine="709"/>
      </w:pPr>
      <w:r>
        <w:rPr>
          <w:rFonts w:ascii="Arial" w:eastAsia="Arial" w:hAnsi="Arial" w:cs="Arial"/>
        </w:rPr>
        <w:t xml:space="preserve"> </w:t>
      </w:r>
      <w:r>
        <w:t xml:space="preserve">Административные работы проводятся учителем, преподающим контролируемый учебный предмет, в присутствии учителя-ассистента, заместителем директора. </w:t>
      </w:r>
    </w:p>
    <w:p w:rsidR="000B382A" w:rsidRDefault="00E234B7" w:rsidP="0095607C">
      <w:pPr>
        <w:tabs>
          <w:tab w:val="center" w:pos="4384"/>
        </w:tabs>
        <w:spacing w:after="111"/>
        <w:ind w:left="-28" w:firstLine="709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Работы проводятся на проштампованных листах или бланках для тестирования. </w:t>
      </w:r>
    </w:p>
    <w:p w:rsidR="000B382A" w:rsidRDefault="00E234B7" w:rsidP="0095607C">
      <w:pPr>
        <w:tabs>
          <w:tab w:val="center" w:pos="3983"/>
        </w:tabs>
        <w:spacing w:after="43"/>
        <w:ind w:left="-28" w:firstLine="709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По мере</w:t>
      </w:r>
      <w:hyperlink r:id="rId7">
        <w:r>
          <w:t xml:space="preserve"> </w:t>
        </w:r>
      </w:hyperlink>
      <w:hyperlink r:id="rId8">
        <w:r>
          <w:t>выполнения</w:t>
        </w:r>
      </w:hyperlink>
      <w:hyperlink r:id="rId9">
        <w:r>
          <w:t xml:space="preserve"> </w:t>
        </w:r>
      </w:hyperlink>
      <w:hyperlink r:id="rId10">
        <w:r>
          <w:t>работы о</w:t>
        </w:r>
      </w:hyperlink>
      <w:r>
        <w:t xml:space="preserve">бучающиеся сдают свою работу учителю. </w:t>
      </w:r>
    </w:p>
    <w:p w:rsidR="000B382A" w:rsidRDefault="00E234B7" w:rsidP="0095607C">
      <w:pPr>
        <w:tabs>
          <w:tab w:val="center" w:pos="2695"/>
        </w:tabs>
        <w:spacing w:after="34"/>
        <w:ind w:left="-29" w:firstLine="709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 звонку с урока работы должны быть сданы. </w:t>
      </w:r>
    </w:p>
    <w:p w:rsidR="000B382A" w:rsidRDefault="00E234B7" w:rsidP="0095607C">
      <w:pPr>
        <w:numPr>
          <w:ilvl w:val="0"/>
          <w:numId w:val="1"/>
        </w:numPr>
        <w:spacing w:after="26" w:line="259" w:lineRule="auto"/>
        <w:ind w:firstLine="709"/>
        <w:jc w:val="left"/>
      </w:pPr>
      <w:r>
        <w:rPr>
          <w:b/>
        </w:rPr>
        <w:t xml:space="preserve">Типы, виды и формы административной контрольной работы. </w:t>
      </w:r>
    </w:p>
    <w:p w:rsidR="000B382A" w:rsidRDefault="00E234B7" w:rsidP="0095607C">
      <w:pPr>
        <w:tabs>
          <w:tab w:val="center" w:pos="2676"/>
        </w:tabs>
        <w:spacing w:after="42"/>
        <w:ind w:left="-29" w:firstLine="709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Типы административной контрольной работы: </w:t>
      </w:r>
    </w:p>
    <w:p w:rsidR="000B382A" w:rsidRDefault="00E234B7" w:rsidP="0095607C">
      <w:pPr>
        <w:spacing w:after="41"/>
        <w:ind w:left="427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плановая</w:t>
      </w:r>
      <w:r>
        <w:t xml:space="preserve">. Проводится с целью определения уровня усвоения знаний, умений и способов деятельности обучающимися в сроки, указанные в плане внутришкольного контроля. Плановые административные работы проводятся не чаще 3 раз в год в одном классе по одному предмету, но не менее одного раза в год в каждом классе по предметам учебного плана. </w:t>
      </w:r>
    </w:p>
    <w:p w:rsidR="000B382A" w:rsidRDefault="00E234B7" w:rsidP="0095607C">
      <w:pPr>
        <w:spacing w:after="37"/>
        <w:ind w:left="427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внеплановая </w:t>
      </w:r>
      <w:r>
        <w:t xml:space="preserve">административная контрольная работа в конкретном классе. Проводится администрацией школы при возникновении конфликтных ситуаций между участниками образовательных отношений. </w:t>
      </w:r>
    </w:p>
    <w:p w:rsidR="000B382A" w:rsidRDefault="00E234B7" w:rsidP="0095607C">
      <w:pPr>
        <w:spacing w:after="37"/>
        <w:ind w:left="427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административная контрольная работа у аттестующихся учителей</w:t>
      </w:r>
      <w:r>
        <w:t xml:space="preserve">, проводится в аттестационный период согласно графику аттестации на соответствие занимаемой должности. </w:t>
      </w:r>
    </w:p>
    <w:p w:rsidR="000B382A" w:rsidRDefault="00E234B7" w:rsidP="0095607C">
      <w:pPr>
        <w:spacing w:after="37"/>
        <w:ind w:left="428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стартовая контрольная работа </w:t>
      </w:r>
      <w:r>
        <w:t>по</w:t>
      </w:r>
      <w:hyperlink r:id="rId11">
        <w:r>
          <w:t xml:space="preserve"> русскому языку,</w:t>
        </w:r>
      </w:hyperlink>
      <w:r>
        <w:t xml:space="preserve"> математике в 2-11 классах. Цель: определить степень устойчивости знаний учащихся, наметить меры по устранению выявленных пробелов в процессе повторения материала прошлых лет. </w:t>
      </w:r>
    </w:p>
    <w:p w:rsidR="000B382A" w:rsidRDefault="00E234B7" w:rsidP="0095607C">
      <w:pPr>
        <w:ind w:left="-28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итоговая </w:t>
      </w:r>
      <w:r>
        <w:t xml:space="preserve">контрольная работа по русскому языку и математике во 2-11 классах. Цель итоговых контрольных работ: определение уровня сформированности знаний, умений, навыков при переходе учащихся в следующий класс, отслеживание динамики их обученности, прогнозирование результативности дальнейшего обучения обучающихся, выявление недостатков в работе, планирование внутришкольного контроля на следующий учебный год по предметам и классам. </w:t>
      </w:r>
      <w:r>
        <w:rPr>
          <w:rFonts w:ascii="Arial" w:eastAsia="Arial" w:hAnsi="Arial" w:cs="Arial"/>
        </w:rPr>
        <w:t xml:space="preserve"> </w:t>
      </w:r>
      <w:r>
        <w:t xml:space="preserve">Виды административных контрольных работ по времени проведения: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на весь урок; </w:t>
      </w:r>
    </w:p>
    <w:p w:rsidR="000B382A" w:rsidRDefault="00E234B7" w:rsidP="0095607C">
      <w:pPr>
        <w:ind w:left="73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на часть урока. </w:t>
      </w:r>
    </w:p>
    <w:p w:rsidR="000B382A" w:rsidRDefault="00E234B7" w:rsidP="0095607C">
      <w:pPr>
        <w:ind w:left="427" w:right="308" w:firstLine="709"/>
      </w:pPr>
      <w:r>
        <w:rPr>
          <w:rFonts w:ascii="Arial" w:eastAsia="Arial" w:hAnsi="Arial" w:cs="Arial"/>
        </w:rPr>
        <w:t xml:space="preserve"> </w:t>
      </w:r>
      <w:r>
        <w:t xml:space="preserve">Формы административной контрольной работы. Административная контрольная работа проводится в форме тестовых, контрольных работ, комплексных работ. </w:t>
      </w:r>
    </w:p>
    <w:p w:rsidR="000B382A" w:rsidRDefault="00E234B7" w:rsidP="0095607C">
      <w:pPr>
        <w:spacing w:after="37"/>
        <w:ind w:left="427" w:right="308" w:firstLine="709"/>
      </w:pPr>
      <w:r>
        <w:rPr>
          <w:rFonts w:ascii="Arial" w:eastAsia="Arial" w:hAnsi="Arial" w:cs="Arial"/>
        </w:rPr>
        <w:t xml:space="preserve"> </w:t>
      </w:r>
      <w:r>
        <w:t xml:space="preserve">Вид заданий и формы проведения административных контрольных работ определяет методическое объединение учителей. Руководитель методического объединения: </w:t>
      </w:r>
    </w:p>
    <w:p w:rsidR="000B382A" w:rsidRDefault="00E234B7" w:rsidP="0095607C">
      <w:pPr>
        <w:spacing w:after="38"/>
        <w:ind w:left="428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 установленный срок сдаёт образец заданий с правильными ответами заместителю директора; </w:t>
      </w:r>
    </w:p>
    <w:p w:rsidR="000B382A" w:rsidRDefault="00E234B7" w:rsidP="0095607C">
      <w:pPr>
        <w:ind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после проведения входных контрольных работ - проверенные работы учащихся; </w:t>
      </w:r>
    </w:p>
    <w:p w:rsidR="000B382A" w:rsidRDefault="00E234B7" w:rsidP="0095607C">
      <w:pPr>
        <w:ind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анализ по итогам контрольных работ. </w:t>
      </w:r>
    </w:p>
    <w:p w:rsidR="000B382A" w:rsidRDefault="00E234B7" w:rsidP="0095607C">
      <w:pPr>
        <w:ind w:left="387" w:right="1474" w:firstLine="709"/>
      </w:pPr>
      <w:r>
        <w:rPr>
          <w:rFonts w:ascii="Arial" w:eastAsia="Arial" w:hAnsi="Arial" w:cs="Arial"/>
        </w:rPr>
        <w:t xml:space="preserve"> </w:t>
      </w:r>
      <w:r>
        <w:t xml:space="preserve">В контрольные работы могут быть включены задания следующих типов: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решение задач, </w:t>
      </w:r>
    </w:p>
    <w:p w:rsidR="000B382A" w:rsidRDefault="00E234B7" w:rsidP="0095607C">
      <w:pPr>
        <w:ind w:left="387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определение уровня усвоения понятийного аппарата, </w:t>
      </w:r>
    </w:p>
    <w:p w:rsidR="000B382A" w:rsidRDefault="00E234B7" w:rsidP="0095607C">
      <w:pPr>
        <w:ind w:left="387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диктанты, </w:t>
      </w:r>
    </w:p>
    <w:p w:rsidR="000B382A" w:rsidRDefault="00E234B7" w:rsidP="0095607C">
      <w:pPr>
        <w:ind w:left="387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заполнение таблиц разных видов, </w:t>
      </w:r>
    </w:p>
    <w:p w:rsidR="000B382A" w:rsidRDefault="00E234B7" w:rsidP="0095607C">
      <w:pPr>
        <w:ind w:left="387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тесты, </w:t>
      </w:r>
    </w:p>
    <w:p w:rsidR="000B382A" w:rsidRDefault="00E234B7" w:rsidP="0095607C">
      <w:pPr>
        <w:ind w:left="387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письменные ответы на предложенные вопросы, </w:t>
      </w:r>
    </w:p>
    <w:p w:rsidR="000B382A" w:rsidRDefault="00E234B7" w:rsidP="0095607C">
      <w:pPr>
        <w:ind w:left="387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работа по тексту, </w:t>
      </w:r>
    </w:p>
    <w:p w:rsidR="000B382A" w:rsidRDefault="00E234B7" w:rsidP="0095607C">
      <w:pPr>
        <w:ind w:left="387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другие формы заданий. </w:t>
      </w:r>
    </w:p>
    <w:p w:rsidR="000B382A" w:rsidRDefault="00E234B7" w:rsidP="0095607C">
      <w:pPr>
        <w:ind w:left="387" w:right="308" w:firstLine="709"/>
      </w:pPr>
      <w:r>
        <w:rPr>
          <w:rFonts w:ascii="Arial" w:eastAsia="Arial" w:hAnsi="Arial" w:cs="Arial"/>
        </w:rPr>
        <w:t xml:space="preserve"> </w:t>
      </w:r>
      <w:r>
        <w:t xml:space="preserve">Учитель имеет право ознакомиться с формой проведения и типом заданий не менее чем за 2 дня до проведения административной контрольной работы. </w:t>
      </w:r>
    </w:p>
    <w:p w:rsidR="0095607C" w:rsidRDefault="0095607C" w:rsidP="0095607C">
      <w:pPr>
        <w:ind w:left="387" w:right="308" w:firstLine="709"/>
      </w:pPr>
    </w:p>
    <w:p w:rsidR="0095607C" w:rsidRDefault="0095607C" w:rsidP="0095607C">
      <w:pPr>
        <w:ind w:left="387" w:right="308" w:firstLine="709"/>
      </w:pPr>
    </w:p>
    <w:p w:rsidR="000B382A" w:rsidRDefault="00E234B7" w:rsidP="0095607C">
      <w:pPr>
        <w:spacing w:after="92" w:line="259" w:lineRule="auto"/>
        <w:ind w:left="390" w:firstLine="709"/>
        <w:jc w:val="left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Порядок проверки и оценки. </w:t>
      </w:r>
    </w:p>
    <w:p w:rsidR="000B382A" w:rsidRDefault="00E234B7" w:rsidP="0095607C">
      <w:pPr>
        <w:ind w:left="387" w:right="308" w:firstLine="709"/>
      </w:pPr>
      <w:r>
        <w:rPr>
          <w:rFonts w:ascii="Arial" w:eastAsia="Arial" w:hAnsi="Arial" w:cs="Arial"/>
        </w:rPr>
        <w:t xml:space="preserve"> </w:t>
      </w:r>
      <w:r>
        <w:t xml:space="preserve">Выполненные работы учащихся может проверять: учитель, руководитель МО, заместитель директора, директор. Проверяющие определяются в зависимости от цели и формы административной работы по согласованию между всеми субъектами проверки. Проверяющие сдают результаты контрольных работ заместителю директора. </w:t>
      </w:r>
    </w:p>
    <w:p w:rsidR="000B382A" w:rsidRDefault="00E234B7" w:rsidP="0095607C">
      <w:pPr>
        <w:ind w:left="387" w:right="308" w:firstLine="709"/>
      </w:pPr>
      <w:r>
        <w:rPr>
          <w:rFonts w:ascii="Arial" w:eastAsia="Arial" w:hAnsi="Arial" w:cs="Arial"/>
        </w:rPr>
        <w:t xml:space="preserve"> </w:t>
      </w:r>
      <w:r>
        <w:t xml:space="preserve">Оценки выставляются в соответствии с критериями и нормами оценивания результатов учебной деятельности учащихся, зафиксированными в Приложении к основным образовательным программам общего образования. </w:t>
      </w:r>
    </w:p>
    <w:p w:rsidR="000B382A" w:rsidRDefault="00E234B7" w:rsidP="0095607C">
      <w:pPr>
        <w:spacing w:after="35"/>
        <w:ind w:left="387" w:right="308" w:firstLine="709"/>
      </w:pPr>
      <w:r>
        <w:rPr>
          <w:rFonts w:ascii="Arial" w:eastAsia="Arial" w:hAnsi="Arial" w:cs="Arial"/>
        </w:rPr>
        <w:t xml:space="preserve"> </w:t>
      </w:r>
      <w:r>
        <w:t xml:space="preserve">По результатам административной контрольной работы анализируются показатели: </w:t>
      </w:r>
    </w:p>
    <w:p w:rsidR="000B382A" w:rsidRDefault="00E234B7" w:rsidP="0095607C">
      <w:pPr>
        <w:spacing w:after="33"/>
        <w:ind w:left="387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уровень усвоения определенной темы, раздела, способов деятельности (успеваемость учащихся); </w:t>
      </w:r>
    </w:p>
    <w:p w:rsidR="000B382A" w:rsidRDefault="00E234B7" w:rsidP="0095607C">
      <w:pPr>
        <w:spacing w:after="37"/>
        <w:ind w:left="387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качество усвоения определенной темы, раздела, способов деятельности (отметки «4», «5»); </w:t>
      </w:r>
    </w:p>
    <w:p w:rsidR="000B382A" w:rsidRDefault="00E234B7" w:rsidP="0095607C">
      <w:pPr>
        <w:ind w:left="387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динамика уровня и качества обученности в сравнении в иными периодами; </w:t>
      </w:r>
    </w:p>
    <w:p w:rsidR="000B382A" w:rsidRDefault="00E234B7" w:rsidP="0095607C">
      <w:pPr>
        <w:ind w:left="387" w:right="308" w:firstLine="70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типичные ошибки, допускаемые учащимися. </w:t>
      </w:r>
    </w:p>
    <w:p w:rsidR="000B382A" w:rsidRDefault="00E234B7" w:rsidP="0095607C">
      <w:pPr>
        <w:ind w:left="387" w:right="308" w:firstLine="709"/>
      </w:pPr>
      <w:r>
        <w:rPr>
          <w:rFonts w:ascii="Arial" w:eastAsia="Arial" w:hAnsi="Arial" w:cs="Arial"/>
        </w:rPr>
        <w:t xml:space="preserve"> </w:t>
      </w:r>
      <w:r>
        <w:t xml:space="preserve">По результатам административной контрольной работы составляется справка. </w:t>
      </w:r>
    </w:p>
    <w:p w:rsidR="000B382A" w:rsidRDefault="00E234B7" w:rsidP="0095607C">
      <w:pPr>
        <w:ind w:left="387" w:right="308" w:firstLine="709"/>
      </w:pPr>
      <w:r>
        <w:rPr>
          <w:rFonts w:ascii="Arial" w:eastAsia="Arial" w:hAnsi="Arial" w:cs="Arial"/>
        </w:rPr>
        <w:t xml:space="preserve"> </w:t>
      </w:r>
      <w:r>
        <w:t xml:space="preserve">Результаты контрольных работ учитываются при оценке деятельности учителя в период определения стимулирующих выплат и в период аттестации. </w:t>
      </w:r>
    </w:p>
    <w:p w:rsidR="000B382A" w:rsidRDefault="00E234B7" w:rsidP="0095607C">
      <w:pPr>
        <w:ind w:left="387" w:right="308" w:firstLine="709"/>
      </w:pPr>
      <w:r>
        <w:rPr>
          <w:rFonts w:ascii="Arial" w:eastAsia="Arial" w:hAnsi="Arial" w:cs="Arial"/>
        </w:rPr>
        <w:t xml:space="preserve"> </w:t>
      </w:r>
      <w:r>
        <w:t xml:space="preserve">Административные контрольные работы учащихся оцениваются по пятибалльной системе, при оценивании работ по русскому языку могут быть выставлены две оценки (за диктант и грамматическое задание). </w:t>
      </w:r>
    </w:p>
    <w:p w:rsidR="000B382A" w:rsidRDefault="00E234B7" w:rsidP="0095607C">
      <w:pPr>
        <w:ind w:left="387" w:right="308" w:firstLine="709"/>
      </w:pPr>
      <w:r>
        <w:rPr>
          <w:rFonts w:ascii="Arial" w:eastAsia="Arial" w:hAnsi="Arial" w:cs="Arial"/>
        </w:rPr>
        <w:t xml:space="preserve"> </w:t>
      </w:r>
      <w:r>
        <w:t xml:space="preserve">Отметка за выполненную работу заносится в электронный журнал. </w:t>
      </w:r>
    </w:p>
    <w:sectPr w:rsidR="000B382A" w:rsidSect="0095607C">
      <w:pgSz w:w="11912" w:h="16840"/>
      <w:pgMar w:top="340" w:right="397" w:bottom="397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7056"/>
    <w:multiLevelType w:val="hybridMultilevel"/>
    <w:tmpl w:val="C72A4542"/>
    <w:lvl w:ilvl="0" w:tplc="50B8FE6C">
      <w:start w:val="2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4998C">
      <w:start w:val="1"/>
      <w:numFmt w:val="lowerLetter"/>
      <w:lvlText w:val="%2"/>
      <w:lvlJc w:val="left"/>
      <w:pPr>
        <w:ind w:left="1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E28A8">
      <w:start w:val="1"/>
      <w:numFmt w:val="lowerRoman"/>
      <w:lvlText w:val="%3"/>
      <w:lvlJc w:val="left"/>
      <w:pPr>
        <w:ind w:left="1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F22AC2">
      <w:start w:val="1"/>
      <w:numFmt w:val="decimal"/>
      <w:lvlText w:val="%4"/>
      <w:lvlJc w:val="left"/>
      <w:pPr>
        <w:ind w:left="2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C4A84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27EBC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8E0C8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0CC1A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20D6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2A"/>
    <w:rsid w:val="000B382A"/>
    <w:rsid w:val="0095607C"/>
    <w:rsid w:val="00E2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39CA"/>
  <w15:docId w15:val="{6A5D56E2-89E3-4FDC-B0D8-346A444B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7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607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ipolnenie_rabo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vipolnenie_rabot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osh96@mail.ru" TargetMode="External"/><Relationship Id="rId11" Type="http://schemas.openxmlformats.org/officeDocument/2006/relationships/hyperlink" Target="https://pandia.ru/text/category/russkij_yazi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vipolnenie_rabo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ipolnenie_rab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E8F95-F772-4AB3-BBE0-E96A9B6C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Оксана</dc:creator>
  <cp:keywords/>
  <cp:lastModifiedBy>Admin</cp:lastModifiedBy>
  <cp:revision>5</cp:revision>
  <cp:lastPrinted>2021-03-25T12:53:00Z</cp:lastPrinted>
  <dcterms:created xsi:type="dcterms:W3CDTF">2021-03-25T10:30:00Z</dcterms:created>
  <dcterms:modified xsi:type="dcterms:W3CDTF">2021-03-25T12:53:00Z</dcterms:modified>
</cp:coreProperties>
</file>