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FB8C" w14:textId="77777777" w:rsidR="00214661" w:rsidRDefault="00214661">
      <w:r>
        <w:t xml:space="preserve">Порядок предоставления путевок в лагеря с </w:t>
      </w:r>
      <w:proofErr w:type="gramStart"/>
      <w:r>
        <w:t>дневным  пребыванием</w:t>
      </w:r>
      <w:proofErr w:type="gramEnd"/>
      <w:r>
        <w:t xml:space="preserve">, загородные оздоровительные </w:t>
      </w:r>
      <w:proofErr w:type="spellStart"/>
      <w:r>
        <w:t>лагеряи</w:t>
      </w:r>
      <w:proofErr w:type="spellEnd"/>
      <w:r>
        <w:t xml:space="preserve"> санаторно- курортные организации в каникулярное время </w:t>
      </w:r>
    </w:p>
    <w:p w14:paraId="0D90E93A" w14:textId="77777777" w:rsidR="00214661" w:rsidRDefault="00214661">
      <w:r>
        <w:t xml:space="preserve">1. Настоящий порядок определяет процедуру предоставления путёвок детям в лагеря с дневным пребыванием детей, загородные </w:t>
      </w:r>
      <w:proofErr w:type="spellStart"/>
      <w:r>
        <w:t>оздоровительны</w:t>
      </w:r>
      <w:proofErr w:type="spellEnd"/>
      <w:r>
        <w:t xml:space="preserve">^ лагеря и санаторно-курортные организации. I 2. Путевки в загородные оздоровительные лагеря и </w:t>
      </w:r>
      <w:proofErr w:type="spellStart"/>
      <w:r>
        <w:t>санаторжн</w:t>
      </w:r>
      <w:proofErr w:type="spellEnd"/>
      <w:r>
        <w:t xml:space="preserve"> курортные организации (санатории, санаторно-оздоровительные лагеря круглогодичного действия), лагеря с дневным пребыванием детей! предоставляются детям, зарегистрированным (проживающим) на территории Белоярского городского округа и (или) обучающимся образовательный организаций Белоярского городского округа. </w:t>
      </w:r>
    </w:p>
    <w:p w14:paraId="1765DEBA" w14:textId="77777777" w:rsidR="00214661" w:rsidRDefault="00214661">
      <w:r>
        <w:t xml:space="preserve">3. Предоставление путевок осуществляется детям в возрасте от 6 лет q месяцев до 17 лет включительно. </w:t>
      </w:r>
    </w:p>
    <w:p w14:paraId="342ED6A7" w14:textId="77777777" w:rsidR="00214661" w:rsidRDefault="00214661">
      <w:r>
        <w:t xml:space="preserve">4. Путёвки в загородные оздоровительные лагеря, в санаторно-j курортные организации (санатории, санаторно-оздоровительные лагеря круглогодичного действия) и лагеря с дневным пребыванием детей! предоставляются в соответствие с административным регламентом предоставления муниципальной услуги «Организация отдыха детей в каникулярное время» (далее - административный регламент); </w:t>
      </w:r>
    </w:p>
    <w:p w14:paraId="4DE0F328" w14:textId="77777777" w:rsidR="00214661" w:rsidRDefault="00214661">
      <w:r>
        <w:t xml:space="preserve">5. Льготные детские путевки (за счет средств областного и (или) местного бюджетов), являющиеся бесплатными для родителей (законных представителей), предоставляются при наличии подтверждающих: документов: </w:t>
      </w:r>
    </w:p>
    <w:p w14:paraId="443443BC" w14:textId="77777777" w:rsidR="00214661" w:rsidRDefault="00214661">
      <w:r>
        <w:t xml:space="preserve">1) в лагеря с дневным пребыванием детей и в загородные: оздоровительные лагеря: -детям-сиротам, детям, оставшимся без попечения родителей, в том числе лицам из числа детей-сирот и детей, оставшихся без попечения родителей (решение органа опеки и попечительства об установлении опеки и попечительства, договор о передаче ребенка (детей) на воспитание в! приемную семью, справка из отделения Социального фонда Российской! Федерации по Свердловской области о назначении пенсии по потере| кормильца или пенсионное удостоверение); - детям, потерявшим одного или обоих родителей (справка из отделения Социального фонда Российской Федерации по Свердловской области о назначении пенсии по потере кормильца); </w:t>
      </w:r>
      <w:r>
        <w:rPr>
          <w:rFonts w:ascii="Nirmala UI" w:hAnsi="Nirmala UI" w:cs="Nirmala UI"/>
        </w:rPr>
        <w:t>।</w:t>
      </w:r>
      <w:r>
        <w:t xml:space="preserve"> - детям, вернувшимся из воспитательных колоний и специальных! учреждений закрытого типа (справка установленной формы); I - детям из многодетных семей (документы,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100-03 «О социальной поддержке многодетных семей в Свердловской области»); - детям безработных родителей (справка о постановке на учет Государственного казенного учреждения службы занятости населения БГО); - детям из семей, имеющих доход ниже прожиточного минимума, установленного в Свердловской области (справка из территориального исполнительного органа государственной власти Свердловской области - Управления социальной политики по Белоярскому городскому округу, подтверждающая выплату родителю (законному представителю) ежемесячного пособия на ребенка или государственной социальной помощи); - детям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- ДЫР), Луганской Народной Республики (далее - ЛНР), (справка из военного комиссариата); - детям граждан Российской Федерации, Украины, Запорожской области, Херсонской области, ДНР, ЛНР, лицам без гражданства, постоянно проживающим на территориях Украины, Запорожской области, Херсонской области, ДНР и ЛНР, вынужденно покинувших территории Украины, ДНР и ЛНР, прибывших на территорию Российской Федерации в экстренном массовом порядке; - 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</w:t>
      </w:r>
      <w:r>
        <w:lastRenderedPageBreak/>
        <w:t>Российской Федерации «Об объявлении частичной мобилизации в Российской Федерации» (справка из военного комиссариата) - детям-инвалидам и детям с ограниченными возможностями здоровья (справка, подтверждающей факт установления инвалидности или ограничения по здоровью); - дети, находящиеся в социально опасном положении и (или) дети с девиантным поведением, состоящие на учёте в учреждениях системы профилактики безнадзорности и правонарушений несовершеннолетних - ходатайство учреждения системы профилактики безнадзорности и правонарушений несовершеннолетних (с приложением документов, подтверждающих категорию).</w:t>
      </w:r>
    </w:p>
    <w:p w14:paraId="7D38F238" w14:textId="77777777" w:rsidR="00214661" w:rsidRDefault="00214661">
      <w:r>
        <w:t xml:space="preserve"> 2) в санаторно-курортные организации всем категориям детей, при наличии у ребенка медицинских показаний для санаторно-курортного лечения или оздоровления. </w:t>
      </w:r>
    </w:p>
    <w:p w14:paraId="2E4EA58B" w14:textId="1A31A2A2" w:rsidR="00214661" w:rsidRDefault="00214661">
      <w:r>
        <w:t xml:space="preserve">6. Право на предоставление путёвок в летние лагеря с дневным пребыванием, санатории, санаторно-оздоровительные лагеря круглогодичного действия, загородные стационарные оздоровительные лагеря независимо от формы собственности обеспечиваются: 6.1. Во внеочередном порядке: - дети прокуроров; - дети судей; </w:t>
      </w:r>
      <w:proofErr w:type="gramStart"/>
      <w:r>
        <w:t>| .</w:t>
      </w:r>
      <w:proofErr w:type="gramEnd"/>
      <w:r>
        <w:t xml:space="preserve"> - дети сотрудников Следственного комитета Российской Федерации; -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q реку Теча. 6.2. В первоочередном порядке: - дети сотрудников органов уголовно-исполнительной системы; - дети сотрудников органов федеральной противопожарной </w:t>
      </w:r>
      <w:proofErr w:type="spellStart"/>
      <w:r>
        <w:t>службь</w:t>
      </w:r>
      <w:proofErr w:type="spellEnd"/>
      <w:r>
        <w:t>: Государственной противопожарной службы; - дети сотрудников органов по контролю за оборотом наркотических средств и психотропных веществ; - дети сотрудников таможенных органов Российской Федерации; - дети сотрудника полиции; 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- дети сотрудника полиции, умершего вследствие заболевания] полученного в период прохождения службы в полиции; - дети гражданина Российской Федерации, уволенного со службы в|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период] прохождения службы в полиции, исключивших возможность дальнейшего! прохождения службы в полиции; - дети, находящиеся (находившиеся) на иждивении сотрудника полиции, гражданина Российской Федерации; - дети военнослужащих по месту жительства их семей.</w:t>
      </w:r>
    </w:p>
    <w:p w14:paraId="0AA05148" w14:textId="77777777" w:rsidR="00214661" w:rsidRDefault="00214661">
      <w:r>
        <w:t xml:space="preserve"> 7. Размер оплаты родителями (законными представителями) стоимости одной путевки составляет: | 1) 10 процентов от стоимости путевки детям, не указанным в п. 5| настоящего Порядка, чьи родители работают в бюджетной сфере (в том числе! указанным в п.6, настоящего порядка), при этом 90 процентов стоимости) путевки оплачивается за счет средств бюджета; I 2) 20 процентов от стоимости путевки детям, не указанным в п. 5 настоящего Порядка, при этом 80 процентов стоимости путевки оплачивается^ за счет средств бюджета. |</w:t>
      </w:r>
    </w:p>
    <w:p w14:paraId="3133EDA5" w14:textId="0CB15897" w:rsidR="006E2D90" w:rsidRDefault="00214661">
      <w:r>
        <w:t xml:space="preserve"> 8. Прием заявлений для получения путевки в лагеря с дневным) пребыванием детей, загородные оздоровительные лагеря и </w:t>
      </w:r>
      <w:proofErr w:type="spellStart"/>
      <w:r>
        <w:t>санаторно</w:t>
      </w:r>
      <w:r>
        <w:softHyphen/>
      </w:r>
      <w:proofErr w:type="spellEnd"/>
      <w:r>
        <w:t xml:space="preserve"> курортные организации по личному обращению родителей (законны представителей) осуществляется в срок: с 01 февраля - на период весенних каникул; с 01 марта - на период летних каникул; с 15 сентября - на период осенних каникул.</w:t>
      </w:r>
    </w:p>
    <w:sectPr w:rsidR="006E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9"/>
    <w:rsid w:val="00214661"/>
    <w:rsid w:val="00305769"/>
    <w:rsid w:val="006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AD42"/>
  <w15:chartTrackingRefBased/>
  <w15:docId w15:val="{DEF19AFD-3F3A-4D06-8B9B-BF860B64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2024-03-26T15:09:00Z</dcterms:created>
  <dcterms:modified xsi:type="dcterms:W3CDTF">2024-03-26T15:09:00Z</dcterms:modified>
</cp:coreProperties>
</file>